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3348" w14:textId="45D45CC2" w:rsidR="003F287C" w:rsidRPr="00F03558" w:rsidRDefault="00F03558" w:rsidP="003F287C">
      <w:pPr>
        <w:spacing w:before="300" w:after="150" w:line="588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44"/>
          <w:szCs w:val="44"/>
          <w:lang w:eastAsia="cs-CZ"/>
        </w:rPr>
      </w:pPr>
      <w:r w:rsidRPr="00F03558">
        <w:rPr>
          <w:rFonts w:ascii="Arial" w:eastAsia="Times New Roman" w:hAnsi="Arial" w:cs="Arial"/>
          <w:b/>
          <w:bCs/>
          <w:color w:val="222222"/>
          <w:kern w:val="36"/>
          <w:sz w:val="44"/>
          <w:szCs w:val="44"/>
          <w:lang w:eastAsia="cs-CZ"/>
        </w:rPr>
        <w:t xml:space="preserve">Krátký příběh k zamyšlení: </w:t>
      </w:r>
      <w:r w:rsidR="003F287C" w:rsidRPr="00F03558">
        <w:rPr>
          <w:rFonts w:ascii="Arial" w:eastAsia="Times New Roman" w:hAnsi="Arial" w:cs="Arial"/>
          <w:b/>
          <w:bCs/>
          <w:color w:val="222222"/>
          <w:kern w:val="36"/>
          <w:sz w:val="44"/>
          <w:szCs w:val="44"/>
          <w:lang w:eastAsia="cs-CZ"/>
        </w:rPr>
        <w:t>Uvolnění stresu</w:t>
      </w:r>
    </w:p>
    <w:p w14:paraId="480F2813" w14:textId="77777777" w:rsidR="003F287C" w:rsidRPr="00F03558" w:rsidRDefault="003F287C" w:rsidP="003F287C">
      <w:pPr>
        <w:shd w:val="clear" w:color="auto" w:fill="FFFFFF"/>
        <w:spacing w:after="225"/>
        <w:rPr>
          <w:rFonts w:ascii="Arial" w:eastAsia="Times New Roman" w:hAnsi="Arial" w:cs="Arial"/>
          <w:color w:val="333333"/>
          <w:sz w:val="32"/>
          <w:szCs w:val="32"/>
          <w:lang w:eastAsia="cs-CZ"/>
        </w:rPr>
      </w:pPr>
      <w:r w:rsidRPr="00F03558">
        <w:rPr>
          <w:rFonts w:ascii="Arial" w:eastAsia="Times New Roman" w:hAnsi="Arial" w:cs="Arial"/>
          <w:color w:val="333333"/>
          <w:sz w:val="32"/>
          <w:szCs w:val="32"/>
          <w:lang w:eastAsia="cs-CZ"/>
        </w:rPr>
        <w:t>Psycholožka procházela po místnosti, zatímco publiku přednášela o zvládání stresu. Když pozvedla sklenici s vodou, každý z přítomných očekával, že se zeptá </w:t>
      </w:r>
      <w:r w:rsidRPr="00F03558">
        <w:rPr>
          <w:rFonts w:ascii="Arial" w:eastAsia="Times New Roman" w:hAnsi="Arial" w:cs="Arial"/>
          <w:i/>
          <w:iCs/>
          <w:color w:val="333333"/>
          <w:sz w:val="32"/>
          <w:szCs w:val="32"/>
          <w:lang w:eastAsia="cs-CZ"/>
        </w:rPr>
        <w:t>“Je sklenice z poloviny prázdná nebo z poloviny plná?”</w:t>
      </w:r>
      <w:r w:rsidRPr="00F03558">
        <w:rPr>
          <w:rFonts w:ascii="Arial" w:eastAsia="Times New Roman" w:hAnsi="Arial" w:cs="Arial"/>
          <w:color w:val="333333"/>
          <w:sz w:val="32"/>
          <w:szCs w:val="32"/>
          <w:lang w:eastAsia="cs-CZ"/>
        </w:rPr>
        <w:t> Namísto toho se však pousmála a zeptala se lidí, kolik si myslí, že sklenice váží. Odhadů bylo mnoho.</w:t>
      </w:r>
    </w:p>
    <w:p w14:paraId="5F02705A" w14:textId="34AA70A4" w:rsidR="003F287C" w:rsidRDefault="00F03558" w:rsidP="003F287C">
      <w:pPr>
        <w:shd w:val="clear" w:color="auto" w:fill="FFFFFF"/>
        <w:spacing w:after="225"/>
        <w:rPr>
          <w:rFonts w:ascii="Arial" w:eastAsia="Times New Roman" w:hAnsi="Arial" w:cs="Arial"/>
          <w:color w:val="333333"/>
          <w:sz w:val="32"/>
          <w:szCs w:val="32"/>
          <w:lang w:eastAsia="cs-CZ"/>
        </w:rPr>
      </w:pPr>
      <w:r>
        <w:rPr>
          <w:rFonts w:ascii="Arial" w:eastAsia="Times New Roman" w:hAnsi="Arial" w:cs="Arial"/>
          <w:noProof/>
          <w:color w:val="333333"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 wp14:anchorId="316FDCC7" wp14:editId="655A0282">
            <wp:simplePos x="0" y="0"/>
            <wp:positionH relativeFrom="column">
              <wp:posOffset>1376680</wp:posOffset>
            </wp:positionH>
            <wp:positionV relativeFrom="paragraph">
              <wp:posOffset>709295</wp:posOffset>
            </wp:positionV>
            <wp:extent cx="3105150" cy="2328545"/>
            <wp:effectExtent l="0" t="0" r="0" b="0"/>
            <wp:wrapTopAndBottom/>
            <wp:docPr id="2" name="Obrázek 2" descr="Obsah obrázku text, knih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kniha&#10;&#10;Popis byl vytvořen automatick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32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287C" w:rsidRPr="00F03558">
        <w:rPr>
          <w:rFonts w:ascii="Arial" w:eastAsia="Times New Roman" w:hAnsi="Arial" w:cs="Arial"/>
          <w:color w:val="333333"/>
          <w:sz w:val="32"/>
          <w:szCs w:val="32"/>
          <w:lang w:eastAsia="cs-CZ"/>
        </w:rPr>
        <w:t>Ona však řekla: „Na skutečné hmotnosti nezáleží. </w:t>
      </w:r>
      <w:r w:rsidR="003F287C" w:rsidRPr="00F03558">
        <w:rPr>
          <w:rFonts w:ascii="Arial" w:eastAsia="Times New Roman" w:hAnsi="Arial" w:cs="Arial"/>
          <w:b/>
          <w:bCs/>
          <w:color w:val="333333"/>
          <w:sz w:val="32"/>
          <w:szCs w:val="32"/>
          <w:lang w:eastAsia="cs-CZ"/>
        </w:rPr>
        <w:t>Záleží na tom, jak dlouho sklenici držím.</w:t>
      </w:r>
    </w:p>
    <w:p w14:paraId="09B02211" w14:textId="77777777" w:rsidR="00F03558" w:rsidRPr="00F03558" w:rsidRDefault="00F03558" w:rsidP="003F287C">
      <w:pPr>
        <w:shd w:val="clear" w:color="auto" w:fill="FFFFFF"/>
        <w:spacing w:after="225"/>
        <w:rPr>
          <w:rFonts w:ascii="Arial" w:eastAsia="Times New Roman" w:hAnsi="Arial" w:cs="Arial"/>
          <w:color w:val="333333"/>
          <w:sz w:val="32"/>
          <w:szCs w:val="32"/>
          <w:lang w:eastAsia="cs-CZ"/>
        </w:rPr>
      </w:pPr>
    </w:p>
    <w:p w14:paraId="7B9D12AB" w14:textId="77777777" w:rsidR="003F287C" w:rsidRPr="00F03558" w:rsidRDefault="003F287C" w:rsidP="003F287C">
      <w:pPr>
        <w:shd w:val="clear" w:color="auto" w:fill="FFFFFF"/>
        <w:spacing w:after="225"/>
        <w:rPr>
          <w:rFonts w:ascii="Arial" w:eastAsia="Times New Roman" w:hAnsi="Arial" w:cs="Arial"/>
          <w:color w:val="333333"/>
          <w:sz w:val="32"/>
          <w:szCs w:val="32"/>
          <w:lang w:eastAsia="cs-CZ"/>
        </w:rPr>
      </w:pPr>
      <w:r w:rsidRPr="00F03558">
        <w:rPr>
          <w:rFonts w:ascii="Arial" w:eastAsia="Times New Roman" w:hAnsi="Arial" w:cs="Arial"/>
          <w:color w:val="333333"/>
          <w:sz w:val="32"/>
          <w:szCs w:val="32"/>
          <w:lang w:eastAsia="cs-CZ"/>
        </w:rPr>
        <w:t>Pokud ji držím minutu, není to žádný problém. Když ji budu držet hodinu, bude mě bolet paže. Kdybych ji držela celý den, moje paže by se cítila paralyzovaná.</w:t>
      </w:r>
    </w:p>
    <w:p w14:paraId="53E2327D" w14:textId="77777777" w:rsidR="003F287C" w:rsidRPr="00F03558" w:rsidRDefault="003F287C" w:rsidP="003F287C">
      <w:pPr>
        <w:shd w:val="clear" w:color="auto" w:fill="FFFFFF"/>
        <w:spacing w:after="225"/>
        <w:rPr>
          <w:rFonts w:ascii="Arial" w:eastAsia="Times New Roman" w:hAnsi="Arial" w:cs="Arial"/>
          <w:color w:val="333333"/>
          <w:sz w:val="32"/>
          <w:szCs w:val="32"/>
          <w:lang w:eastAsia="cs-CZ"/>
        </w:rPr>
      </w:pPr>
      <w:r w:rsidRPr="00F03558">
        <w:rPr>
          <w:rFonts w:ascii="Arial" w:eastAsia="Times New Roman" w:hAnsi="Arial" w:cs="Arial"/>
          <w:b/>
          <w:bCs/>
          <w:color w:val="333333"/>
          <w:sz w:val="32"/>
          <w:szCs w:val="32"/>
          <w:lang w:eastAsia="cs-CZ"/>
        </w:rPr>
        <w:t>Každopádně, sklenice je stále stejně těžká, ale čím déle ji držím, tím těžší se zdá.</w:t>
      </w:r>
      <w:r w:rsidRPr="00F03558">
        <w:rPr>
          <w:rFonts w:ascii="Arial" w:eastAsia="Times New Roman" w:hAnsi="Arial" w:cs="Arial"/>
          <w:color w:val="333333"/>
          <w:sz w:val="32"/>
          <w:szCs w:val="32"/>
          <w:lang w:eastAsia="cs-CZ"/>
        </w:rPr>
        <w:t>”</w:t>
      </w:r>
    </w:p>
    <w:p w14:paraId="27B7D5BB" w14:textId="77777777" w:rsidR="003F287C" w:rsidRPr="00F03558" w:rsidRDefault="003F287C" w:rsidP="003F287C">
      <w:pPr>
        <w:shd w:val="clear" w:color="auto" w:fill="FFFFFF"/>
        <w:spacing w:after="225"/>
        <w:rPr>
          <w:rFonts w:ascii="Arial" w:eastAsia="Times New Roman" w:hAnsi="Arial" w:cs="Arial"/>
          <w:color w:val="333333"/>
          <w:sz w:val="32"/>
          <w:szCs w:val="32"/>
          <w:lang w:eastAsia="cs-CZ"/>
        </w:rPr>
      </w:pPr>
      <w:r w:rsidRPr="00F03558">
        <w:rPr>
          <w:rFonts w:ascii="Arial" w:eastAsia="Times New Roman" w:hAnsi="Arial" w:cs="Arial"/>
          <w:color w:val="333333"/>
          <w:sz w:val="32"/>
          <w:szCs w:val="32"/>
          <w:lang w:eastAsia="cs-CZ"/>
        </w:rPr>
        <w:t>Pak pokračovala. “Stres a starosti jsou stejné jako tato sklenice. Myslete na ně chvíli a nic se nestane. Myslete na ně o něco déle a začnou vás zraňovat. A budete-li se jimi zabývat celý den, budete se cítit paralyzovaní – neschopní cokoli udělat.”</w:t>
      </w:r>
    </w:p>
    <w:p w14:paraId="528F2520" w14:textId="77777777" w:rsidR="00EB201E" w:rsidRPr="00F03558" w:rsidRDefault="003F287C" w:rsidP="003F287C">
      <w:pPr>
        <w:shd w:val="clear" w:color="auto" w:fill="FFFFFF"/>
        <w:rPr>
          <w:rFonts w:ascii="Arial" w:eastAsia="Times New Roman" w:hAnsi="Arial" w:cs="Arial"/>
          <w:color w:val="333333"/>
          <w:sz w:val="32"/>
          <w:szCs w:val="32"/>
          <w:lang w:eastAsia="cs-CZ"/>
        </w:rPr>
      </w:pPr>
      <w:r w:rsidRPr="00F03558">
        <w:rPr>
          <w:rFonts w:ascii="Arial" w:eastAsia="Times New Roman" w:hAnsi="Arial" w:cs="Arial"/>
          <w:color w:val="333333"/>
          <w:sz w:val="32"/>
          <w:szCs w:val="32"/>
          <w:lang w:eastAsia="cs-CZ"/>
        </w:rPr>
        <w:t xml:space="preserve">Je důležité nezapomínat své stresy uvolňovat. </w:t>
      </w:r>
      <w:r w:rsidRPr="00F03558">
        <w:rPr>
          <w:rFonts w:ascii="Arial" w:eastAsia="Times New Roman" w:hAnsi="Arial" w:cs="Arial"/>
          <w:b/>
          <w:bCs/>
          <w:color w:val="333333"/>
          <w:sz w:val="32"/>
          <w:szCs w:val="32"/>
          <w:lang w:eastAsia="cs-CZ"/>
        </w:rPr>
        <w:t>Každý večer odhoďte všechna svá břemena.</w:t>
      </w:r>
      <w:r w:rsidRPr="00F03558">
        <w:rPr>
          <w:rFonts w:ascii="Arial" w:eastAsia="Times New Roman" w:hAnsi="Arial" w:cs="Arial"/>
          <w:color w:val="333333"/>
          <w:sz w:val="32"/>
          <w:szCs w:val="32"/>
          <w:lang w:eastAsia="cs-CZ"/>
        </w:rPr>
        <w:t xml:space="preserve"> Netahejte je s sebou. Nezapomeňte svou sklenici zase odložit.</w:t>
      </w:r>
    </w:p>
    <w:sectPr w:rsidR="00EB201E" w:rsidRPr="00F03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87C"/>
    <w:rsid w:val="00311850"/>
    <w:rsid w:val="003F287C"/>
    <w:rsid w:val="00D60CC5"/>
    <w:rsid w:val="00EB201E"/>
    <w:rsid w:val="00F03558"/>
    <w:rsid w:val="00F9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16B30"/>
  <w15:chartTrackingRefBased/>
  <w15:docId w15:val="{CE3A8B29-16A7-4189-A8E9-E718DED6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0CC5"/>
    <w:pPr>
      <w:spacing w:after="0" w:line="240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D60CC5"/>
    <w:pPr>
      <w:keepNext/>
      <w:keepLines/>
      <w:spacing w:before="240"/>
      <w:outlineLvl w:val="0"/>
    </w:pPr>
    <w:rPr>
      <w:rFonts w:eastAsiaTheme="majorEastAsia" w:cstheme="majorBidi"/>
      <w:b/>
      <w:caps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D60CC5"/>
    <w:pPr>
      <w:keepNext/>
      <w:keepLines/>
      <w:outlineLvl w:val="1"/>
    </w:pPr>
    <w:rPr>
      <w:rFonts w:eastAsiaTheme="majorEastAsia" w:cstheme="majorBidi"/>
      <w:b/>
      <w:szCs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rsid w:val="00D60CC5"/>
  </w:style>
  <w:style w:type="character" w:customStyle="1" w:styleId="Nadpis1Char">
    <w:name w:val="Nadpis 1 Char"/>
    <w:basedOn w:val="Standardnpsmoodstavce"/>
    <w:link w:val="Nadpis1"/>
    <w:uiPriority w:val="9"/>
    <w:rsid w:val="00D60CC5"/>
    <w:rPr>
      <w:rFonts w:eastAsiaTheme="majorEastAsia" w:cstheme="majorBidi"/>
      <w:b/>
      <w:caps/>
      <w:sz w:val="32"/>
      <w:szCs w:val="3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D60CC5"/>
    <w:rPr>
      <w:rFonts w:eastAsiaTheme="majorEastAsia" w:cstheme="majorBidi"/>
      <w:b/>
      <w:sz w:val="24"/>
      <w:szCs w:val="26"/>
      <w:u w:val="single"/>
    </w:rPr>
  </w:style>
  <w:style w:type="character" w:customStyle="1" w:styleId="posted-on">
    <w:name w:val="posted-on"/>
    <w:basedOn w:val="Standardnpsmoodstavce"/>
    <w:rsid w:val="003F287C"/>
  </w:style>
  <w:style w:type="character" w:styleId="Hypertextovodkaz">
    <w:name w:val="Hyperlink"/>
    <w:basedOn w:val="Standardnpsmoodstavce"/>
    <w:uiPriority w:val="99"/>
    <w:semiHidden/>
    <w:unhideWhenUsed/>
    <w:rsid w:val="003F287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F287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3F287C"/>
    <w:rPr>
      <w:i/>
      <w:iCs/>
    </w:rPr>
  </w:style>
  <w:style w:type="character" w:styleId="Siln">
    <w:name w:val="Strong"/>
    <w:basedOn w:val="Standardnpsmoodstavce"/>
    <w:uiPriority w:val="22"/>
    <w:qFormat/>
    <w:rsid w:val="003F287C"/>
    <w:rPr>
      <w:b/>
      <w:bCs/>
    </w:rPr>
  </w:style>
  <w:style w:type="character" w:customStyle="1" w:styleId="ctatext">
    <w:name w:val="ctatext"/>
    <w:basedOn w:val="Standardnpsmoodstavce"/>
    <w:rsid w:val="003F287C"/>
  </w:style>
  <w:style w:type="character" w:customStyle="1" w:styleId="posttitle">
    <w:name w:val="posttitle"/>
    <w:basedOn w:val="Standardnpsmoodstavce"/>
    <w:rsid w:val="003F2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94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Vičar</dc:creator>
  <cp:keywords/>
  <dc:description/>
  <cp:lastModifiedBy>David Vičar</cp:lastModifiedBy>
  <cp:revision>2</cp:revision>
  <dcterms:created xsi:type="dcterms:W3CDTF">2020-06-01T05:23:00Z</dcterms:created>
  <dcterms:modified xsi:type="dcterms:W3CDTF">2022-10-21T10:17:00Z</dcterms:modified>
</cp:coreProperties>
</file>